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E7" w:rsidRPr="00E41FA2" w:rsidRDefault="003417E7" w:rsidP="00E41FA2">
      <w:pPr>
        <w:spacing w:after="0" w:line="276" w:lineRule="auto"/>
        <w:jc w:val="center"/>
        <w:rPr>
          <w:rFonts w:ascii="PT Astra Serif" w:hAnsi="PT Astra Serif"/>
          <w:b/>
          <w:sz w:val="32"/>
          <w:szCs w:val="32"/>
        </w:rPr>
      </w:pPr>
      <w:r w:rsidRPr="00E41FA2">
        <w:rPr>
          <w:rFonts w:ascii="PT Astra Serif" w:hAnsi="PT Astra Serif"/>
          <w:b/>
          <w:sz w:val="32"/>
          <w:szCs w:val="32"/>
        </w:rPr>
        <w:t>Уважаемые родители!</w:t>
      </w:r>
    </w:p>
    <w:p w:rsidR="00006D40" w:rsidRPr="00E41FA2" w:rsidRDefault="003417E7" w:rsidP="00E41FA2">
      <w:pPr>
        <w:spacing w:after="0" w:line="276" w:lineRule="auto"/>
        <w:ind w:firstLine="567"/>
        <w:jc w:val="both"/>
        <w:rPr>
          <w:rFonts w:ascii="PT Astra Serif" w:hAnsi="PT Astra Serif"/>
          <w:sz w:val="32"/>
          <w:szCs w:val="32"/>
        </w:rPr>
      </w:pPr>
      <w:r w:rsidRPr="00E41FA2">
        <w:rPr>
          <w:rFonts w:ascii="PT Astra Serif" w:hAnsi="PT Astra Serif"/>
          <w:sz w:val="32"/>
          <w:szCs w:val="32"/>
        </w:rPr>
        <w:t xml:space="preserve">Приём обучающихся в первые классы </w:t>
      </w:r>
      <w:r w:rsidR="00C26180" w:rsidRPr="00E41FA2">
        <w:rPr>
          <w:rFonts w:ascii="PT Astra Serif" w:hAnsi="PT Astra Serif"/>
          <w:sz w:val="32"/>
          <w:szCs w:val="32"/>
        </w:rPr>
        <w:t xml:space="preserve">в МБОУ «Губернаторский лицей №100» </w:t>
      </w:r>
      <w:r w:rsidR="00410B91" w:rsidRPr="00E41FA2">
        <w:rPr>
          <w:rFonts w:ascii="PT Astra Serif" w:hAnsi="PT Astra Serif"/>
          <w:sz w:val="32"/>
          <w:szCs w:val="32"/>
        </w:rPr>
        <w:t>на 2024-2025</w:t>
      </w:r>
      <w:r w:rsidRPr="00E41FA2">
        <w:rPr>
          <w:rFonts w:ascii="PT Astra Serif" w:hAnsi="PT Astra Serif"/>
          <w:sz w:val="32"/>
          <w:szCs w:val="32"/>
        </w:rPr>
        <w:t xml:space="preserve"> учебный год регламентирован приказом Министерства просвещения Российской Федерации от </w:t>
      </w:r>
      <w:r w:rsidR="00C26180" w:rsidRPr="00E41FA2">
        <w:rPr>
          <w:rFonts w:ascii="PT Astra Serif" w:hAnsi="PT Astra Serif"/>
          <w:sz w:val="32"/>
          <w:szCs w:val="32"/>
        </w:rPr>
        <w:t>0</w:t>
      </w:r>
      <w:r w:rsidRPr="00E41FA2">
        <w:rPr>
          <w:rFonts w:ascii="PT Astra Serif" w:hAnsi="PT Astra Serif"/>
          <w:sz w:val="32"/>
          <w:szCs w:val="32"/>
        </w:rPr>
        <w:t xml:space="preserve">2.09.2020 №458 «Об утверждении порядка приёма на обучение по образовательным программам начального общего, основного общего и среднего общего образования», с </w:t>
      </w:r>
      <w:r w:rsidR="00006D40" w:rsidRPr="00E41FA2">
        <w:rPr>
          <w:rFonts w:ascii="PT Astra Serif" w:hAnsi="PT Astra Serif"/>
          <w:sz w:val="32"/>
          <w:szCs w:val="32"/>
        </w:rPr>
        <w:t xml:space="preserve">последующими </w:t>
      </w:r>
      <w:r w:rsidRPr="00E41FA2">
        <w:rPr>
          <w:rFonts w:ascii="PT Astra Serif" w:hAnsi="PT Astra Serif"/>
          <w:sz w:val="32"/>
          <w:szCs w:val="32"/>
        </w:rPr>
        <w:t>изменениями</w:t>
      </w:r>
      <w:r w:rsidR="00006D40" w:rsidRPr="00E41FA2">
        <w:rPr>
          <w:rFonts w:ascii="PT Astra Serif" w:hAnsi="PT Astra Serif"/>
          <w:sz w:val="32"/>
          <w:szCs w:val="32"/>
        </w:rPr>
        <w:t>.</w:t>
      </w:r>
      <w:r w:rsidRPr="00E41FA2">
        <w:rPr>
          <w:rFonts w:ascii="PT Astra Serif" w:hAnsi="PT Astra Serif"/>
          <w:sz w:val="32"/>
          <w:szCs w:val="32"/>
        </w:rPr>
        <w:t xml:space="preserve"> </w:t>
      </w:r>
    </w:p>
    <w:p w:rsidR="007B03B0" w:rsidRPr="00E41FA2" w:rsidRDefault="003417E7" w:rsidP="00E41FA2">
      <w:pPr>
        <w:spacing w:after="0" w:line="240" w:lineRule="auto"/>
        <w:ind w:firstLine="567"/>
        <w:jc w:val="both"/>
        <w:rPr>
          <w:rFonts w:ascii="PT Astra Serif" w:hAnsi="PT Astra Serif"/>
          <w:b/>
          <w:sz w:val="32"/>
          <w:szCs w:val="32"/>
        </w:rPr>
      </w:pPr>
      <w:r w:rsidRPr="00E41FA2">
        <w:rPr>
          <w:rFonts w:ascii="PT Astra Serif" w:hAnsi="PT Astra Serif"/>
          <w:b/>
          <w:sz w:val="32"/>
          <w:szCs w:val="32"/>
        </w:rPr>
        <w:t>На основании приказа МБОУ «Губернаторский лицей №</w:t>
      </w:r>
      <w:proofErr w:type="gramStart"/>
      <w:r w:rsidRPr="00E41FA2">
        <w:rPr>
          <w:rFonts w:ascii="PT Astra Serif" w:hAnsi="PT Astra Serif"/>
          <w:b/>
          <w:sz w:val="32"/>
          <w:szCs w:val="32"/>
        </w:rPr>
        <w:t xml:space="preserve">100» </w:t>
      </w:r>
      <w:r w:rsidR="00240F38">
        <w:rPr>
          <w:rFonts w:ascii="PT Astra Serif" w:hAnsi="PT Astra Serif"/>
          <w:b/>
          <w:sz w:val="32"/>
          <w:szCs w:val="32"/>
        </w:rPr>
        <w:t xml:space="preserve">  </w:t>
      </w:r>
      <w:bookmarkStart w:id="0" w:name="_GoBack"/>
      <w:bookmarkEnd w:id="0"/>
      <w:proofErr w:type="gramEnd"/>
      <w:r w:rsidR="00240F38">
        <w:rPr>
          <w:rFonts w:ascii="PT Astra Serif" w:hAnsi="PT Astra Serif"/>
          <w:b/>
          <w:color w:val="000000" w:themeColor="text1"/>
          <w:sz w:val="32"/>
          <w:szCs w:val="32"/>
        </w:rPr>
        <w:t>№</w:t>
      </w:r>
      <w:r w:rsidR="00E41FA2" w:rsidRPr="00E41FA2">
        <w:rPr>
          <w:rFonts w:ascii="PT Astra Serif" w:hAnsi="PT Astra Serif"/>
          <w:b/>
          <w:color w:val="000000" w:themeColor="text1"/>
          <w:sz w:val="32"/>
          <w:szCs w:val="32"/>
        </w:rPr>
        <w:t>31</w:t>
      </w:r>
      <w:r w:rsidR="00240F38">
        <w:rPr>
          <w:rFonts w:ascii="PT Astra Serif" w:hAnsi="PT Astra Serif"/>
          <w:b/>
          <w:color w:val="000000" w:themeColor="text1"/>
          <w:sz w:val="32"/>
          <w:szCs w:val="32"/>
        </w:rPr>
        <w:t>-</w:t>
      </w:r>
      <w:r w:rsidRPr="00E41FA2">
        <w:rPr>
          <w:rFonts w:ascii="PT Astra Serif" w:hAnsi="PT Astra Serif"/>
          <w:b/>
          <w:color w:val="000000" w:themeColor="text1"/>
          <w:sz w:val="32"/>
          <w:szCs w:val="32"/>
        </w:rPr>
        <w:t xml:space="preserve">у </w:t>
      </w:r>
      <w:r w:rsidR="006A25D4" w:rsidRPr="00E41FA2">
        <w:rPr>
          <w:rFonts w:ascii="PT Astra Serif" w:hAnsi="PT Astra Serif"/>
          <w:b/>
          <w:sz w:val="32"/>
          <w:szCs w:val="32"/>
        </w:rPr>
        <w:t xml:space="preserve">от </w:t>
      </w:r>
      <w:r w:rsidR="002D0147" w:rsidRPr="00E41FA2">
        <w:rPr>
          <w:rFonts w:ascii="PT Astra Serif" w:hAnsi="PT Astra Serif"/>
          <w:b/>
          <w:sz w:val="32"/>
          <w:szCs w:val="32"/>
        </w:rPr>
        <w:t>03</w:t>
      </w:r>
      <w:r w:rsidR="00006D40" w:rsidRPr="00E41FA2">
        <w:rPr>
          <w:rFonts w:ascii="PT Astra Serif" w:hAnsi="PT Astra Serif"/>
          <w:b/>
          <w:sz w:val="32"/>
          <w:szCs w:val="32"/>
        </w:rPr>
        <w:t>.07.2023</w:t>
      </w:r>
      <w:r w:rsidR="0019212C" w:rsidRPr="00E41FA2">
        <w:rPr>
          <w:rFonts w:ascii="PT Astra Serif" w:hAnsi="PT Astra Serif"/>
          <w:b/>
          <w:sz w:val="32"/>
          <w:szCs w:val="32"/>
        </w:rPr>
        <w:t xml:space="preserve"> </w:t>
      </w:r>
      <w:r w:rsidRPr="00E41FA2">
        <w:rPr>
          <w:rFonts w:ascii="PT Astra Serif" w:hAnsi="PT Astra Serif"/>
          <w:b/>
          <w:sz w:val="32"/>
          <w:szCs w:val="32"/>
        </w:rPr>
        <w:t xml:space="preserve">г. в 1 класс </w:t>
      </w:r>
      <w:r w:rsidR="00410B91" w:rsidRPr="00E41FA2">
        <w:rPr>
          <w:rFonts w:ascii="PT Astra Serif" w:hAnsi="PT Astra Serif"/>
          <w:b/>
          <w:sz w:val="32"/>
          <w:szCs w:val="32"/>
        </w:rPr>
        <w:t>на 2024-2025</w:t>
      </w:r>
      <w:r w:rsidR="006A25D4" w:rsidRPr="00E41FA2">
        <w:rPr>
          <w:rFonts w:ascii="PT Astra Serif" w:hAnsi="PT Astra Serif"/>
          <w:b/>
          <w:sz w:val="32"/>
          <w:szCs w:val="32"/>
        </w:rPr>
        <w:t xml:space="preserve"> учебный год </w:t>
      </w:r>
      <w:r w:rsidRPr="00E41FA2">
        <w:rPr>
          <w:rFonts w:ascii="PT Astra Serif" w:hAnsi="PT Astra Serif"/>
          <w:b/>
          <w:sz w:val="32"/>
          <w:szCs w:val="32"/>
        </w:rPr>
        <w:t>зачислены дети, имеющие следующие р</w:t>
      </w:r>
      <w:r w:rsidR="007B03B0" w:rsidRPr="00E41FA2">
        <w:rPr>
          <w:rFonts w:ascii="PT Astra Serif" w:hAnsi="PT Astra Serif"/>
          <w:b/>
          <w:sz w:val="32"/>
          <w:szCs w:val="32"/>
        </w:rPr>
        <w:t>егистрационные номера</w:t>
      </w:r>
      <w:r w:rsidRPr="00E41FA2">
        <w:rPr>
          <w:rFonts w:ascii="PT Astra Serif" w:hAnsi="PT Astra Serif"/>
          <w:b/>
          <w:sz w:val="32"/>
          <w:szCs w:val="32"/>
        </w:rPr>
        <w:t>:</w:t>
      </w:r>
      <w:r w:rsidR="007B03B0" w:rsidRPr="00E41FA2">
        <w:rPr>
          <w:rFonts w:ascii="PT Astra Serif" w:hAnsi="PT Astra Serif"/>
          <w:b/>
          <w:sz w:val="32"/>
          <w:szCs w:val="32"/>
        </w:rPr>
        <w:t xml:space="preserve"> </w:t>
      </w:r>
    </w:p>
    <w:p w:rsidR="00EF2841" w:rsidRPr="00E41FA2" w:rsidRDefault="00EF2841" w:rsidP="00E41FA2">
      <w:pPr>
        <w:spacing w:after="0" w:line="360" w:lineRule="auto"/>
        <w:jc w:val="both"/>
        <w:rPr>
          <w:rFonts w:ascii="PT Astra Serif" w:hAnsi="PT Astra Serif"/>
          <w:sz w:val="32"/>
          <w:szCs w:val="32"/>
        </w:rPr>
      </w:pPr>
      <w:r w:rsidRPr="00E41FA2">
        <w:rPr>
          <w:rFonts w:ascii="PT Astra Serif" w:hAnsi="PT Astra Serif"/>
          <w:sz w:val="32"/>
          <w:szCs w:val="32"/>
        </w:rPr>
        <w:t>01</w:t>
      </w:r>
      <w:r w:rsidR="006C4C43" w:rsidRPr="00E41FA2">
        <w:rPr>
          <w:rFonts w:ascii="PT Astra Serif" w:hAnsi="PT Astra Serif"/>
          <w:sz w:val="32"/>
          <w:szCs w:val="32"/>
        </w:rPr>
        <w:sym w:font="Symbol" w:char="F02A"/>
      </w:r>
      <w:r w:rsidRPr="00E41FA2">
        <w:rPr>
          <w:rFonts w:ascii="PT Astra Serif" w:hAnsi="PT Astra Serif"/>
          <w:sz w:val="32"/>
          <w:szCs w:val="32"/>
        </w:rPr>
        <w:t xml:space="preserve">    02</w:t>
      </w:r>
      <w:r w:rsidR="00DA1B20" w:rsidRPr="00E41FA2">
        <w:rPr>
          <w:rFonts w:ascii="PT Astra Serif" w:hAnsi="PT Astra Serif"/>
          <w:sz w:val="32"/>
          <w:szCs w:val="32"/>
        </w:rPr>
        <w:sym w:font="Symbol" w:char="F02A"/>
      </w:r>
      <w:r w:rsidRPr="00E41FA2">
        <w:rPr>
          <w:rFonts w:ascii="PT Astra Serif" w:hAnsi="PT Astra Serif"/>
          <w:b/>
          <w:sz w:val="32"/>
          <w:szCs w:val="32"/>
        </w:rPr>
        <w:t xml:space="preserve"> </w:t>
      </w:r>
      <w:r w:rsidRPr="00E41FA2">
        <w:rPr>
          <w:rFonts w:ascii="PT Astra Serif" w:hAnsi="PT Astra Serif"/>
          <w:sz w:val="32"/>
          <w:szCs w:val="32"/>
        </w:rPr>
        <w:t xml:space="preserve">   3    6    8    9    10    33    34    35    36    51    53    54    56    58    62    63    67    71    73    76    79    80    82    84    91    94    95    99    102    103    105    112    113    114    117    118</w:t>
      </w:r>
      <w:r w:rsidR="003E5761" w:rsidRPr="00E41FA2">
        <w:rPr>
          <w:rFonts w:ascii="PT Astra Serif" w:hAnsi="PT Astra Serif"/>
          <w:sz w:val="32"/>
          <w:szCs w:val="32"/>
        </w:rPr>
        <w:t xml:space="preserve">    121    124    125    127</w:t>
      </w:r>
      <w:r w:rsidRPr="00E41FA2">
        <w:rPr>
          <w:rFonts w:ascii="PT Astra Serif" w:hAnsi="PT Astra Serif"/>
          <w:sz w:val="32"/>
          <w:szCs w:val="32"/>
        </w:rPr>
        <w:t xml:space="preserve">    133    134    138    141    142    143    147    148    150    152    154    157    160    163    168    170    175    176    177    179    180    183    184    185    188    192    193    195    200    204    205    206    208    209    211    214    215    218    219    220    222    223    224    225    228    229    232    236    238    240    241    242    243    244    245    246    247    248    249    250    251    252    253    255    256    257    258     260    261    264    266    267    268    270    272    273    274    275    276   </w:t>
      </w:r>
      <w:r w:rsidR="004E2E03" w:rsidRPr="00E41FA2">
        <w:rPr>
          <w:rFonts w:ascii="PT Astra Serif" w:hAnsi="PT Astra Serif"/>
          <w:sz w:val="32"/>
          <w:szCs w:val="32"/>
        </w:rPr>
        <w:t xml:space="preserve">277   </w:t>
      </w:r>
      <w:r w:rsidRPr="00E41FA2">
        <w:rPr>
          <w:rFonts w:ascii="PT Astra Serif" w:hAnsi="PT Astra Serif"/>
          <w:sz w:val="32"/>
          <w:szCs w:val="32"/>
        </w:rPr>
        <w:t xml:space="preserve"> 278    279    280    281    282    283    284    285    286    287    288    289    290    291    294    296    297    298    299    301    302    303</w:t>
      </w:r>
      <w:r w:rsidR="003E5761" w:rsidRPr="00E41FA2">
        <w:rPr>
          <w:rFonts w:ascii="PT Astra Serif" w:hAnsi="PT Astra Serif"/>
          <w:sz w:val="32"/>
          <w:szCs w:val="32"/>
        </w:rPr>
        <w:t xml:space="preserve">    304</w:t>
      </w:r>
    </w:p>
    <w:p w:rsidR="00F95E96" w:rsidRPr="00E41FA2" w:rsidRDefault="003417E7" w:rsidP="00E41FA2">
      <w:pPr>
        <w:spacing w:after="0" w:line="276" w:lineRule="auto"/>
        <w:ind w:firstLine="709"/>
        <w:jc w:val="both"/>
        <w:rPr>
          <w:rFonts w:ascii="PT Astra Serif" w:hAnsi="PT Astra Serif"/>
          <w:b/>
          <w:sz w:val="32"/>
          <w:szCs w:val="32"/>
        </w:rPr>
      </w:pPr>
      <w:r w:rsidRPr="00E41FA2">
        <w:rPr>
          <w:rFonts w:ascii="PT Astra Serif" w:hAnsi="PT Astra Serif"/>
          <w:b/>
          <w:i/>
          <w:sz w:val="32"/>
          <w:szCs w:val="32"/>
        </w:rPr>
        <w:t>Примечание</w:t>
      </w:r>
      <w:r w:rsidRPr="00E41FA2">
        <w:rPr>
          <w:rFonts w:ascii="PT Astra Serif" w:hAnsi="PT Astra Serif"/>
          <w:b/>
          <w:sz w:val="32"/>
          <w:szCs w:val="32"/>
        </w:rPr>
        <w:t xml:space="preserve">: </w:t>
      </w:r>
    </w:p>
    <w:p w:rsidR="00034A3C" w:rsidRPr="00E41FA2" w:rsidRDefault="003417E7" w:rsidP="00E41FA2">
      <w:pPr>
        <w:pStyle w:val="a3"/>
        <w:numPr>
          <w:ilvl w:val="0"/>
          <w:numId w:val="3"/>
        </w:numPr>
        <w:spacing w:after="0" w:line="276" w:lineRule="auto"/>
        <w:ind w:left="0" w:firstLine="352"/>
        <w:jc w:val="both"/>
        <w:rPr>
          <w:rFonts w:ascii="PT Astra Serif" w:hAnsi="PT Astra Serif"/>
          <w:sz w:val="32"/>
          <w:szCs w:val="32"/>
          <w:lang w:bidi="ru-RU"/>
        </w:rPr>
      </w:pPr>
      <w:r w:rsidRPr="00E41FA2">
        <w:rPr>
          <w:rFonts w:ascii="PT Astra Serif" w:hAnsi="PT Astra Serif"/>
          <w:sz w:val="32"/>
          <w:szCs w:val="32"/>
          <w:lang w:bidi="ru-RU"/>
        </w:rPr>
        <w:t>регистрационны</w:t>
      </w:r>
      <w:r w:rsidR="00D956E8" w:rsidRPr="00E41FA2">
        <w:rPr>
          <w:rFonts w:ascii="PT Astra Serif" w:hAnsi="PT Astra Serif"/>
          <w:sz w:val="32"/>
          <w:szCs w:val="32"/>
          <w:lang w:bidi="ru-RU"/>
        </w:rPr>
        <w:t>е</w:t>
      </w:r>
      <w:r w:rsidRPr="00E41FA2">
        <w:rPr>
          <w:rFonts w:ascii="PT Astra Serif" w:hAnsi="PT Astra Serif"/>
          <w:sz w:val="32"/>
          <w:szCs w:val="32"/>
          <w:lang w:bidi="ru-RU"/>
        </w:rPr>
        <w:t xml:space="preserve"> номер</w:t>
      </w:r>
      <w:r w:rsidR="00D956E8" w:rsidRPr="00E41FA2">
        <w:rPr>
          <w:rFonts w:ascii="PT Astra Serif" w:hAnsi="PT Astra Serif"/>
          <w:sz w:val="32"/>
          <w:szCs w:val="32"/>
          <w:lang w:bidi="ru-RU"/>
        </w:rPr>
        <w:t>а</w:t>
      </w:r>
      <w:r w:rsidRPr="00E41FA2">
        <w:rPr>
          <w:rFonts w:ascii="PT Astra Serif" w:hAnsi="PT Astra Serif"/>
          <w:sz w:val="32"/>
          <w:szCs w:val="32"/>
          <w:lang w:bidi="ru-RU"/>
        </w:rPr>
        <w:t xml:space="preserve"> </w:t>
      </w:r>
      <w:r w:rsidR="00D956E8" w:rsidRPr="00E41FA2">
        <w:rPr>
          <w:rFonts w:ascii="PT Astra Serif" w:hAnsi="PT Astra Serif"/>
          <w:sz w:val="32"/>
          <w:szCs w:val="32"/>
          <w:lang w:bidi="ru-RU"/>
        </w:rPr>
        <w:t>соответствую</w:t>
      </w:r>
      <w:r w:rsidR="00EF2FFC" w:rsidRPr="00E41FA2">
        <w:rPr>
          <w:rFonts w:ascii="PT Astra Serif" w:hAnsi="PT Astra Serif"/>
          <w:sz w:val="32"/>
          <w:szCs w:val="32"/>
          <w:lang w:bidi="ru-RU"/>
        </w:rPr>
        <w:t>т порядковому номеру регистрации</w:t>
      </w:r>
      <w:r w:rsidR="009E6ED0" w:rsidRPr="00E41FA2">
        <w:rPr>
          <w:rFonts w:ascii="PT Astra Serif" w:hAnsi="PT Astra Serif"/>
          <w:sz w:val="32"/>
          <w:szCs w:val="32"/>
          <w:lang w:bidi="ru-RU"/>
        </w:rPr>
        <w:t xml:space="preserve"> заявлений на </w:t>
      </w:r>
      <w:r w:rsidR="00C237F5" w:rsidRPr="00E41FA2">
        <w:rPr>
          <w:rFonts w:ascii="PT Astra Serif" w:hAnsi="PT Astra Serif"/>
          <w:sz w:val="32"/>
          <w:szCs w:val="32"/>
          <w:lang w:bidi="ru-RU"/>
        </w:rPr>
        <w:t>Портале образовательных услуг Ульяновской области</w:t>
      </w:r>
      <w:r w:rsidR="00034A3C" w:rsidRPr="00E41FA2">
        <w:rPr>
          <w:rFonts w:ascii="PT Astra Serif" w:hAnsi="PT Astra Serif"/>
          <w:sz w:val="32"/>
          <w:szCs w:val="32"/>
          <w:lang w:bidi="ru-RU"/>
        </w:rPr>
        <w:t>;</w:t>
      </w:r>
    </w:p>
    <w:p w:rsidR="007700B5" w:rsidRPr="00E41FA2" w:rsidRDefault="007700B5" w:rsidP="00E41FA2">
      <w:pPr>
        <w:pStyle w:val="a3"/>
        <w:numPr>
          <w:ilvl w:val="0"/>
          <w:numId w:val="3"/>
        </w:numPr>
        <w:spacing w:after="0" w:line="276" w:lineRule="auto"/>
        <w:ind w:left="0" w:firstLine="352"/>
        <w:jc w:val="both"/>
        <w:rPr>
          <w:rFonts w:ascii="PT Astra Serif" w:hAnsi="PT Astra Serif"/>
          <w:sz w:val="32"/>
          <w:szCs w:val="32"/>
          <w:lang w:bidi="ru-RU"/>
        </w:rPr>
      </w:pPr>
      <w:r w:rsidRPr="00E41FA2">
        <w:rPr>
          <w:rFonts w:ascii="PT Astra Serif" w:hAnsi="PT Astra Serif"/>
          <w:sz w:val="32"/>
          <w:szCs w:val="32"/>
          <w:lang w:bidi="ru-RU"/>
        </w:rPr>
        <w:t xml:space="preserve">номера </w:t>
      </w:r>
      <w:r w:rsidRPr="00E41FA2">
        <w:rPr>
          <w:rFonts w:ascii="PT Astra Serif" w:hAnsi="PT Astra Serif"/>
          <w:b/>
          <w:sz w:val="32"/>
          <w:szCs w:val="32"/>
          <w:lang w:bidi="ru-RU"/>
        </w:rPr>
        <w:t>01</w:t>
      </w:r>
      <w:r w:rsidR="000300E7" w:rsidRPr="00E41FA2">
        <w:rPr>
          <w:rFonts w:ascii="PT Astra Serif" w:hAnsi="PT Astra Serif"/>
          <w:b/>
          <w:sz w:val="32"/>
          <w:szCs w:val="32"/>
          <w:lang w:bidi="ru-RU"/>
        </w:rPr>
        <w:sym w:font="Symbol" w:char="F02A"/>
      </w:r>
      <w:r w:rsidRPr="00E41FA2">
        <w:rPr>
          <w:rFonts w:ascii="PT Astra Serif" w:hAnsi="PT Astra Serif"/>
          <w:b/>
          <w:sz w:val="32"/>
          <w:szCs w:val="32"/>
          <w:lang w:bidi="ru-RU"/>
        </w:rPr>
        <w:t>, 02</w:t>
      </w:r>
      <w:r w:rsidR="000300E7" w:rsidRPr="00E41FA2">
        <w:rPr>
          <w:rFonts w:ascii="PT Astra Serif" w:hAnsi="PT Astra Serif"/>
          <w:b/>
          <w:sz w:val="32"/>
          <w:szCs w:val="32"/>
          <w:lang w:bidi="ru-RU"/>
        </w:rPr>
        <w:sym w:font="Symbol" w:char="F02A"/>
      </w:r>
      <w:r w:rsidR="006C4C43" w:rsidRPr="00E41FA2">
        <w:rPr>
          <w:rFonts w:ascii="PT Astra Serif" w:hAnsi="PT Astra Serif"/>
          <w:sz w:val="32"/>
          <w:szCs w:val="32"/>
          <w:lang w:bidi="ru-RU"/>
        </w:rPr>
        <w:t xml:space="preserve"> принадлежат подавшим заявления</w:t>
      </w:r>
      <w:r w:rsidR="00034A3C" w:rsidRPr="00E41FA2">
        <w:rPr>
          <w:rFonts w:ascii="PT Astra Serif" w:hAnsi="PT Astra Serif"/>
          <w:sz w:val="32"/>
          <w:szCs w:val="32"/>
          <w:lang w:bidi="ru-RU"/>
        </w:rPr>
        <w:t xml:space="preserve"> лично в лицей, без регистрации на</w:t>
      </w:r>
      <w:r w:rsidR="00034A3C" w:rsidRPr="00E41FA2">
        <w:rPr>
          <w:rFonts w:ascii="PT Astra Serif" w:hAnsi="PT Astra Serif"/>
          <w:sz w:val="32"/>
          <w:szCs w:val="32"/>
        </w:rPr>
        <w:t xml:space="preserve"> </w:t>
      </w:r>
      <w:r w:rsidR="00034A3C" w:rsidRPr="00E41FA2">
        <w:rPr>
          <w:rFonts w:ascii="PT Astra Serif" w:hAnsi="PT Astra Serif"/>
          <w:sz w:val="32"/>
          <w:szCs w:val="32"/>
          <w:lang w:bidi="ru-RU"/>
        </w:rPr>
        <w:t>Портале образовательных услуг Ульяновской области</w:t>
      </w:r>
      <w:r w:rsidR="00C237F5" w:rsidRPr="00E41FA2">
        <w:rPr>
          <w:rFonts w:ascii="PT Astra Serif" w:hAnsi="PT Astra Serif"/>
          <w:sz w:val="32"/>
          <w:szCs w:val="32"/>
          <w:lang w:bidi="ru-RU"/>
        </w:rPr>
        <w:t>.</w:t>
      </w:r>
    </w:p>
    <w:p w:rsidR="00E41FA2" w:rsidRPr="00E41FA2" w:rsidRDefault="00E41FA2" w:rsidP="00E41FA2">
      <w:pPr>
        <w:spacing w:after="0" w:line="360" w:lineRule="auto"/>
        <w:jc w:val="center"/>
        <w:rPr>
          <w:rFonts w:ascii="PT Astra Serif" w:hAnsi="PT Astra Serif"/>
          <w:b/>
          <w:sz w:val="32"/>
          <w:szCs w:val="32"/>
          <w:lang w:bidi="ru-RU"/>
        </w:rPr>
      </w:pPr>
    </w:p>
    <w:p w:rsidR="00C26180" w:rsidRPr="00E41FA2" w:rsidRDefault="00C26180" w:rsidP="00E41FA2">
      <w:pPr>
        <w:spacing w:after="0" w:line="360" w:lineRule="auto"/>
        <w:jc w:val="center"/>
        <w:rPr>
          <w:rFonts w:ascii="PT Astra Serif" w:hAnsi="PT Astra Serif"/>
          <w:b/>
          <w:sz w:val="32"/>
          <w:szCs w:val="32"/>
          <w:lang w:bidi="ru-RU"/>
        </w:rPr>
      </w:pPr>
      <w:r w:rsidRPr="00E41FA2">
        <w:rPr>
          <w:rFonts w:ascii="PT Astra Serif" w:hAnsi="PT Astra Serif"/>
          <w:b/>
          <w:sz w:val="32"/>
          <w:szCs w:val="32"/>
          <w:lang w:bidi="ru-RU"/>
        </w:rPr>
        <w:t>ВНИМАНИЕ!</w:t>
      </w:r>
    </w:p>
    <w:p w:rsidR="0019212C" w:rsidRPr="00E41FA2" w:rsidRDefault="00C26180" w:rsidP="00E41FA2">
      <w:pPr>
        <w:spacing w:after="0" w:line="360" w:lineRule="auto"/>
        <w:jc w:val="center"/>
        <w:rPr>
          <w:rFonts w:ascii="PT Astra Serif" w:hAnsi="PT Astra Serif"/>
          <w:b/>
          <w:sz w:val="32"/>
          <w:szCs w:val="32"/>
          <w:lang w:bidi="ru-RU"/>
        </w:rPr>
      </w:pPr>
      <w:r w:rsidRPr="00E41FA2">
        <w:rPr>
          <w:rFonts w:ascii="PT Astra Serif" w:hAnsi="PT Astra Serif"/>
          <w:b/>
          <w:sz w:val="32"/>
          <w:szCs w:val="32"/>
          <w:lang w:bidi="ru-RU"/>
        </w:rPr>
        <w:t xml:space="preserve">Свободные места для приёма первоклассников </w:t>
      </w:r>
    </w:p>
    <w:p w:rsidR="00507C6D" w:rsidRPr="00E41FA2" w:rsidRDefault="00796056" w:rsidP="00E41FA2">
      <w:pPr>
        <w:spacing w:after="0" w:line="360" w:lineRule="auto"/>
        <w:jc w:val="center"/>
        <w:rPr>
          <w:rFonts w:ascii="PT Astra Serif" w:hAnsi="PT Astra Serif"/>
          <w:b/>
          <w:sz w:val="36"/>
          <w:szCs w:val="36"/>
          <w:lang w:bidi="ru-RU"/>
        </w:rPr>
      </w:pPr>
      <w:r w:rsidRPr="00E41FA2">
        <w:rPr>
          <w:rFonts w:ascii="PT Astra Serif" w:hAnsi="PT Astra Serif"/>
          <w:b/>
          <w:sz w:val="32"/>
          <w:szCs w:val="32"/>
          <w:lang w:bidi="ru-RU"/>
        </w:rPr>
        <w:t xml:space="preserve">в МБОУ «Губернаторский лицей №100» </w:t>
      </w:r>
      <w:r w:rsidR="00410B91" w:rsidRPr="00E41FA2">
        <w:rPr>
          <w:rFonts w:ascii="PT Astra Serif" w:hAnsi="PT Astra Serif"/>
          <w:b/>
          <w:sz w:val="32"/>
          <w:szCs w:val="32"/>
          <w:lang w:bidi="ru-RU"/>
        </w:rPr>
        <w:t>на 2024-2025</w:t>
      </w:r>
      <w:r w:rsidR="00C26180" w:rsidRPr="00E41FA2">
        <w:rPr>
          <w:rFonts w:ascii="PT Astra Serif" w:hAnsi="PT Astra Serif"/>
          <w:b/>
          <w:sz w:val="32"/>
          <w:szCs w:val="32"/>
          <w:lang w:bidi="ru-RU"/>
        </w:rPr>
        <w:t xml:space="preserve"> учебный год </w:t>
      </w:r>
      <w:r w:rsidR="00C26180" w:rsidRPr="00E41FA2">
        <w:rPr>
          <w:rFonts w:ascii="PT Astra Serif" w:hAnsi="PT Astra Serif"/>
          <w:b/>
          <w:sz w:val="36"/>
          <w:szCs w:val="36"/>
          <w:lang w:bidi="ru-RU"/>
        </w:rPr>
        <w:t>отсутствуют.</w:t>
      </w:r>
    </w:p>
    <w:sectPr w:rsidR="00507C6D" w:rsidRPr="00E41FA2" w:rsidSect="00E41FA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53B8"/>
    <w:multiLevelType w:val="multilevel"/>
    <w:tmpl w:val="135883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FA7F6A"/>
    <w:multiLevelType w:val="hybridMultilevel"/>
    <w:tmpl w:val="D960D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6719B8"/>
    <w:multiLevelType w:val="hybridMultilevel"/>
    <w:tmpl w:val="BE0418C4"/>
    <w:lvl w:ilvl="0" w:tplc="26D298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AC"/>
    <w:rsid w:val="00000B10"/>
    <w:rsid w:val="00006D40"/>
    <w:rsid w:val="0002283C"/>
    <w:rsid w:val="000300E7"/>
    <w:rsid w:val="00034A3C"/>
    <w:rsid w:val="000425EA"/>
    <w:rsid w:val="000D06E6"/>
    <w:rsid w:val="000D6BBB"/>
    <w:rsid w:val="00114E05"/>
    <w:rsid w:val="001644F6"/>
    <w:rsid w:val="00166E52"/>
    <w:rsid w:val="001751AA"/>
    <w:rsid w:val="001775CC"/>
    <w:rsid w:val="0019212C"/>
    <w:rsid w:val="001F1215"/>
    <w:rsid w:val="00240F38"/>
    <w:rsid w:val="0024195A"/>
    <w:rsid w:val="00285010"/>
    <w:rsid w:val="002D0147"/>
    <w:rsid w:val="002D1DA6"/>
    <w:rsid w:val="00314FDE"/>
    <w:rsid w:val="003417E7"/>
    <w:rsid w:val="003703E1"/>
    <w:rsid w:val="003D4AAD"/>
    <w:rsid w:val="003D5424"/>
    <w:rsid w:val="003D61CA"/>
    <w:rsid w:val="003E5761"/>
    <w:rsid w:val="003F501A"/>
    <w:rsid w:val="00410B91"/>
    <w:rsid w:val="00417242"/>
    <w:rsid w:val="004448AC"/>
    <w:rsid w:val="00483351"/>
    <w:rsid w:val="00497316"/>
    <w:rsid w:val="004A449E"/>
    <w:rsid w:val="004E2E03"/>
    <w:rsid w:val="004E69C1"/>
    <w:rsid w:val="004E7416"/>
    <w:rsid w:val="004F2281"/>
    <w:rsid w:val="00507C6D"/>
    <w:rsid w:val="0052187F"/>
    <w:rsid w:val="00523611"/>
    <w:rsid w:val="005400AE"/>
    <w:rsid w:val="00542352"/>
    <w:rsid w:val="00571891"/>
    <w:rsid w:val="00590D1E"/>
    <w:rsid w:val="005A1541"/>
    <w:rsid w:val="005D0A12"/>
    <w:rsid w:val="00604B83"/>
    <w:rsid w:val="0062562B"/>
    <w:rsid w:val="00634003"/>
    <w:rsid w:val="00665818"/>
    <w:rsid w:val="00680EB7"/>
    <w:rsid w:val="006A25D4"/>
    <w:rsid w:val="006A6564"/>
    <w:rsid w:val="006B72E1"/>
    <w:rsid w:val="006C4C43"/>
    <w:rsid w:val="006F1F9B"/>
    <w:rsid w:val="00714788"/>
    <w:rsid w:val="00714C06"/>
    <w:rsid w:val="00732A8D"/>
    <w:rsid w:val="00751545"/>
    <w:rsid w:val="007700B5"/>
    <w:rsid w:val="0078673C"/>
    <w:rsid w:val="0079510A"/>
    <w:rsid w:val="00796056"/>
    <w:rsid w:val="007B03B0"/>
    <w:rsid w:val="007B1FAA"/>
    <w:rsid w:val="007D017F"/>
    <w:rsid w:val="007F7EC6"/>
    <w:rsid w:val="00817987"/>
    <w:rsid w:val="00845FB5"/>
    <w:rsid w:val="008B37AA"/>
    <w:rsid w:val="009E6ED0"/>
    <w:rsid w:val="00AA6292"/>
    <w:rsid w:val="00AA6EAF"/>
    <w:rsid w:val="00AE6D94"/>
    <w:rsid w:val="00B151AA"/>
    <w:rsid w:val="00B5594F"/>
    <w:rsid w:val="00B927A9"/>
    <w:rsid w:val="00BB052E"/>
    <w:rsid w:val="00BB745C"/>
    <w:rsid w:val="00C201D3"/>
    <w:rsid w:val="00C237F5"/>
    <w:rsid w:val="00C26180"/>
    <w:rsid w:val="00CD00CF"/>
    <w:rsid w:val="00D17D78"/>
    <w:rsid w:val="00D248C2"/>
    <w:rsid w:val="00D46128"/>
    <w:rsid w:val="00D707F9"/>
    <w:rsid w:val="00D74498"/>
    <w:rsid w:val="00D81958"/>
    <w:rsid w:val="00D856DC"/>
    <w:rsid w:val="00D956E8"/>
    <w:rsid w:val="00DA1B20"/>
    <w:rsid w:val="00DA4DA9"/>
    <w:rsid w:val="00DC4AF9"/>
    <w:rsid w:val="00E11430"/>
    <w:rsid w:val="00E20D91"/>
    <w:rsid w:val="00E26FAC"/>
    <w:rsid w:val="00E418C4"/>
    <w:rsid w:val="00E41FA2"/>
    <w:rsid w:val="00EB5D54"/>
    <w:rsid w:val="00EC2064"/>
    <w:rsid w:val="00ED0F07"/>
    <w:rsid w:val="00EF2841"/>
    <w:rsid w:val="00EF2FFC"/>
    <w:rsid w:val="00F013E0"/>
    <w:rsid w:val="00F06246"/>
    <w:rsid w:val="00F52C47"/>
    <w:rsid w:val="00F679C9"/>
    <w:rsid w:val="00F95E96"/>
    <w:rsid w:val="00FC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0AE1"/>
  <w15:docId w15:val="{0333CEE7-6E06-44F4-8CC5-FCE851A6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498"/>
    <w:pPr>
      <w:ind w:left="720"/>
      <w:contextualSpacing/>
    </w:pPr>
  </w:style>
  <w:style w:type="paragraph" w:styleId="a4">
    <w:name w:val="Balloon Text"/>
    <w:basedOn w:val="a"/>
    <w:link w:val="a5"/>
    <w:uiPriority w:val="99"/>
    <w:semiHidden/>
    <w:unhideWhenUsed/>
    <w:rsid w:val="00680E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0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1C7B-A167-46EB-A4C9-D81CB1D3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cp:lastPrinted>2024-07-03T05:29:00Z</cp:lastPrinted>
  <dcterms:created xsi:type="dcterms:W3CDTF">2024-07-02T17:11:00Z</dcterms:created>
  <dcterms:modified xsi:type="dcterms:W3CDTF">2024-07-03T05:30:00Z</dcterms:modified>
</cp:coreProperties>
</file>